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45C7A">
      <w:pPr>
        <w:pStyle w:val="10"/>
        <w:jc w:val="right"/>
        <w:rPr>
          <w:rFonts w:cs="Times New Roman"/>
        </w:rPr>
      </w:pPr>
    </w:p>
    <w:tbl>
      <w:tblPr>
        <w:tblW w:w="4112" w:type="dxa"/>
        <w:tblInd w:w="-426" w:type="dxa"/>
        <w:tblLook w:val="0000" w:firstRow="0" w:lastRow="0" w:firstColumn="0" w:lastColumn="0" w:noHBand="0" w:noVBand="0"/>
      </w:tblPr>
      <w:tblGrid>
        <w:gridCol w:w="4112"/>
      </w:tblGrid>
      <w:tr w:rsidR="00045C7A">
        <w:trPr>
          <w:trHeight w:val="2835"/>
        </w:trPr>
        <w:tc>
          <w:tcPr>
            <w:tcW w:w="4112" w:type="dxa"/>
            <w:shd w:val="clear" w:color="auto" w:fill="auto"/>
          </w:tcPr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045C7A" w:rsidRDefault="003856BB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045C7A" w:rsidRPr="0034528A" w:rsidRDefault="00DD7BAC" w:rsidP="00B426D5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июня 2022 года № 41</w:t>
            </w:r>
          </w:p>
        </w:tc>
      </w:tr>
    </w:tbl>
    <w:p w:rsidR="00045C7A" w:rsidRDefault="003856BB">
      <w:pPr>
        <w:keepNext/>
        <w:outlineLvl w:val="1"/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045C7A" w:rsidRDefault="00385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b/>
          <w:sz w:val="26"/>
          <w:szCs w:val="26"/>
          <w:lang w:eastAsia="ar-SA"/>
        </w:rPr>
      </w:pPr>
      <w:r>
        <w:rPr>
          <w:rFonts w:eastAsia="Arial Unicode MS"/>
          <w:b/>
          <w:sz w:val="26"/>
          <w:szCs w:val="26"/>
          <w:lang w:eastAsia="ar-SA"/>
        </w:rPr>
        <w:t xml:space="preserve">О внесении изменений в программу «Благоустройство </w:t>
      </w:r>
      <w:r w:rsidR="005A7571">
        <w:rPr>
          <w:rFonts w:eastAsia="Arial Unicode MS"/>
          <w:b/>
          <w:sz w:val="26"/>
          <w:szCs w:val="26"/>
          <w:lang w:eastAsia="ar-SA"/>
        </w:rPr>
        <w:t>территории городского</w:t>
      </w:r>
      <w:r>
        <w:rPr>
          <w:rFonts w:eastAsia="Arial Unicode MS"/>
          <w:b/>
          <w:sz w:val="26"/>
          <w:szCs w:val="26"/>
          <w:lang w:eastAsia="ar-SA"/>
        </w:rPr>
        <w:t xml:space="preserve"> поселения Рощинский» на период 2021-2023 </w:t>
      </w:r>
      <w:proofErr w:type="spellStart"/>
      <w:proofErr w:type="gramStart"/>
      <w:r>
        <w:rPr>
          <w:rFonts w:eastAsia="Arial Unicode MS"/>
          <w:b/>
          <w:sz w:val="26"/>
          <w:szCs w:val="26"/>
          <w:lang w:eastAsia="ar-SA"/>
        </w:rPr>
        <w:t>гг</w:t>
      </w:r>
      <w:proofErr w:type="spellEnd"/>
      <w:proofErr w:type="gramEnd"/>
      <w:r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DD7BAC" w:rsidRDefault="00DD7B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</w:pP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Волжский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>5. Опубликовать (обнародовать) настоящее постановление в средствах массовой информации.</w:t>
      </w: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  <w:bookmarkStart w:id="0" w:name="_GoBack"/>
      <w:bookmarkEnd w:id="0"/>
    </w:p>
    <w:p w:rsidR="00045C7A" w:rsidRDefault="0034528A">
      <w:pPr>
        <w:jc w:val="both"/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5B44F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856BB">
        <w:rPr>
          <w:sz w:val="26"/>
          <w:szCs w:val="26"/>
        </w:rPr>
        <w:t xml:space="preserve"> </w:t>
      </w:r>
    </w:p>
    <w:p w:rsidR="00045C7A" w:rsidRDefault="003856B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28A">
        <w:rPr>
          <w:sz w:val="26"/>
          <w:szCs w:val="26"/>
        </w:rPr>
        <w:t xml:space="preserve">                                   В.Н. Волков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jc w:val="center"/>
        <w:rPr>
          <w:sz w:val="32"/>
          <w:szCs w:val="32"/>
        </w:rPr>
      </w:pPr>
    </w:p>
    <w:p w:rsidR="00045C7A" w:rsidRDefault="00045C7A">
      <w:pPr>
        <w:rPr>
          <w:sz w:val="32"/>
          <w:szCs w:val="32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Основание для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>Администрация городского поселения Рощинский муниципального района Волжский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r>
              <w:rPr>
                <w:b/>
              </w:rPr>
              <w:lastRenderedPageBreak/>
              <w:t>муниципальной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бюджета городского поселения Рощинский.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+Общая сумма финансирования мероприятий Программы составляет 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40 471,7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66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> 299,6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B0">
              <w:rPr>
                <w:rFonts w:ascii="Times New Roman" w:hAnsi="Times New Roman" w:cs="Times New Roman"/>
                <w:sz w:val="24"/>
                <w:szCs w:val="24"/>
              </w:rPr>
              <w:t>397.3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Контроль за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с: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городского поселения Рощинский муниципального района Волжский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Волжский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газонов, уборка с газонов скошенной травы, ремонт газона, полив и подкормка газонов);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урн предусматривается очистка урн от мусора и окраска.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городского поселения Рощинский. Объем финансирования Программы за </w:t>
      </w:r>
      <w:r>
        <w:rPr>
          <w:rFonts w:ascii="Times New Roman" w:hAnsi="Times New Roman" w:cs="Times New Roman"/>
          <w:sz w:val="28"/>
          <w:szCs w:val="28"/>
        </w:rPr>
        <w:lastRenderedPageBreak/>
        <w:t>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финансирования мероприятий Программы составляет</w:t>
      </w:r>
    </w:p>
    <w:p w:rsidR="00045C7A" w:rsidRDefault="007364CF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40 471,7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BA637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661DE">
        <w:rPr>
          <w:rFonts w:ascii="Times New Roman" w:hAnsi="Times New Roman" w:cs="Times New Roman"/>
          <w:sz w:val="28"/>
          <w:szCs w:val="28"/>
        </w:rPr>
        <w:t>11</w:t>
      </w:r>
      <w:r w:rsidR="00BA6370">
        <w:rPr>
          <w:rFonts w:ascii="Times New Roman" w:hAnsi="Times New Roman" w:cs="Times New Roman"/>
          <w:sz w:val="28"/>
          <w:szCs w:val="28"/>
        </w:rPr>
        <w:t xml:space="preserve"> 299,6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A6370">
        <w:rPr>
          <w:rFonts w:ascii="Times New Roman" w:hAnsi="Times New Roman" w:cs="Times New Roman"/>
          <w:sz w:val="28"/>
          <w:szCs w:val="28"/>
        </w:rPr>
        <w:t xml:space="preserve">  </w:t>
      </w:r>
      <w:r w:rsidR="000376B0">
        <w:rPr>
          <w:rFonts w:ascii="Times New Roman" w:hAnsi="Times New Roman" w:cs="Times New Roman"/>
          <w:sz w:val="28"/>
          <w:szCs w:val="28"/>
        </w:rPr>
        <w:t>8</w:t>
      </w:r>
      <w:r w:rsidR="00BA6370">
        <w:rPr>
          <w:rFonts w:ascii="Times New Roman" w:hAnsi="Times New Roman" w:cs="Times New Roman"/>
          <w:sz w:val="28"/>
          <w:szCs w:val="28"/>
        </w:rPr>
        <w:t xml:space="preserve"> </w:t>
      </w:r>
      <w:r w:rsidR="000376B0">
        <w:rPr>
          <w:rFonts w:ascii="Times New Roman" w:hAnsi="Times New Roman" w:cs="Times New Roman"/>
          <w:sz w:val="28"/>
          <w:szCs w:val="28"/>
        </w:rPr>
        <w:t>397.3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5B44FD">
      <w:pPr>
        <w:pStyle w:val="a9"/>
        <w:spacing w:before="0" w:after="0"/>
        <w:ind w:firstLine="6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Рощинский муниципального района Волжский Самарской области для достижения целей и задач Программы выполняет следующие мероприятия: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5B44FD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</w:t>
      </w:r>
      <w:r>
        <w:rPr>
          <w:sz w:val="28"/>
          <w:szCs w:val="28"/>
        </w:rPr>
        <w:lastRenderedPageBreak/>
        <w:t>активности жителей поселка, обследования территории, а также с учетом обращений 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>
          <w:headerReference w:type="default" r:id="rId9"/>
          <w:footerReference w:type="default" r:id="rId10"/>
          <w:pgSz w:w="11906" w:h="16838"/>
          <w:pgMar w:top="993" w:right="850" w:bottom="851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r>
        <w:rPr>
          <w:b/>
          <w:u w:val="single"/>
        </w:rPr>
        <w:t>гг</w:t>
      </w:r>
      <w:proofErr w:type="spell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231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611"/>
        <w:gridCol w:w="1692"/>
        <w:gridCol w:w="1193"/>
        <w:gridCol w:w="1001"/>
        <w:gridCol w:w="985"/>
        <w:gridCol w:w="768"/>
        <w:gridCol w:w="31"/>
        <w:gridCol w:w="719"/>
        <w:gridCol w:w="1124"/>
        <w:gridCol w:w="23"/>
        <w:gridCol w:w="645"/>
        <w:gridCol w:w="41"/>
        <w:gridCol w:w="879"/>
        <w:gridCol w:w="502"/>
        <w:gridCol w:w="415"/>
        <w:gridCol w:w="422"/>
        <w:gridCol w:w="1184"/>
        <w:gridCol w:w="142"/>
        <w:gridCol w:w="28"/>
        <w:gridCol w:w="542"/>
        <w:gridCol w:w="1219"/>
        <w:gridCol w:w="535"/>
        <w:gridCol w:w="13"/>
        <w:gridCol w:w="842"/>
        <w:gridCol w:w="842"/>
        <w:gridCol w:w="212"/>
        <w:gridCol w:w="630"/>
        <w:gridCol w:w="842"/>
        <w:gridCol w:w="842"/>
        <w:gridCol w:w="842"/>
        <w:gridCol w:w="1896"/>
      </w:tblGrid>
      <w:tr w:rsidR="00DD0FE0" w:rsidTr="007364CF">
        <w:trPr>
          <w:gridAfter w:val="9"/>
          <w:wAfter w:w="6961" w:type="dxa"/>
          <w:trHeight w:val="585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   </w:t>
            </w:r>
            <w:r>
              <w:rPr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  <w:r>
              <w:rPr>
                <w:sz w:val="18"/>
                <w:szCs w:val="18"/>
              </w:rPr>
              <w:br/>
              <w:t>реализации</w:t>
            </w:r>
            <w:r>
              <w:rPr>
                <w:sz w:val="18"/>
                <w:szCs w:val="18"/>
              </w:rPr>
              <w:br/>
              <w:t xml:space="preserve">программы </w:t>
            </w:r>
            <w:r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r>
              <w:rPr>
                <w:sz w:val="18"/>
                <w:szCs w:val="18"/>
              </w:rPr>
              <w:br/>
              <w:t>финансирования</w:t>
            </w: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Срок исполнения мероприятия </w:t>
            </w:r>
          </w:p>
          <w:p w:rsidR="00045C7A" w:rsidRDefault="00045C7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 финансирования мероприятия в текущем финансовом году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6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(тыс.</w:t>
            </w:r>
            <w:r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4801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выполнение мероприятия (подпрограммы)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DD0FE0" w:rsidTr="007364CF">
        <w:trPr>
          <w:gridAfter w:val="9"/>
          <w:wAfter w:w="6961" w:type="dxa"/>
          <w:trHeight w:val="733"/>
        </w:trPr>
        <w:tc>
          <w:tcPr>
            <w:tcW w:w="454" w:type="dxa"/>
            <w:vMerge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19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98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68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1326" w:type="dxa"/>
            <w:gridSpan w:val="2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2324" w:type="dxa"/>
            <w:gridSpan w:val="4"/>
            <w:vMerge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29"/>
        </w:trPr>
        <w:tc>
          <w:tcPr>
            <w:tcW w:w="45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</w:pPr>
            <w:r>
              <w:t>9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D0FE0" w:rsidTr="007364CF">
        <w:trPr>
          <w:gridAfter w:val="9"/>
          <w:wAfter w:w="6961" w:type="dxa"/>
          <w:trHeight w:val="279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</w:t>
            </w:r>
            <w:proofErr w:type="spellStart"/>
            <w:r>
              <w:rPr>
                <w:sz w:val="16"/>
                <w:szCs w:val="16"/>
              </w:rPr>
              <w:t>клищей</w:t>
            </w:r>
            <w:proofErr w:type="spellEnd"/>
            <w:r>
              <w:rPr>
                <w:sz w:val="16"/>
                <w:szCs w:val="16"/>
              </w:rPr>
              <w:t xml:space="preserve"> обработке, дератизации и </w:t>
            </w:r>
            <w:proofErr w:type="spellStart"/>
            <w:r>
              <w:rPr>
                <w:sz w:val="16"/>
                <w:szCs w:val="16"/>
              </w:rPr>
              <w:t>дизинсекции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территориии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поселение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115,55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</w:t>
            </w:r>
            <w:r w:rsidR="00D50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16,95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9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16,95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D5048D">
              <w:rPr>
                <w:sz w:val="18"/>
                <w:szCs w:val="18"/>
              </w:rPr>
              <w:t>4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16,95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70.2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8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4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51034">
              <w:rPr>
                <w:b/>
                <w:sz w:val="18"/>
                <w:szCs w:val="18"/>
              </w:rPr>
              <w:t>07,5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82DE5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51034">
              <w:rPr>
                <w:sz w:val="18"/>
                <w:szCs w:val="18"/>
              </w:rPr>
              <w:t>07.5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121.1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2DE5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7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6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1051,3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43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1051,3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541.4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7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8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558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2475,6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</w:t>
            </w:r>
            <w:r w:rsidR="00592C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B57892">
              <w:rPr>
                <w:b/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71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592C36">
              <w:rPr>
                <w:sz w:val="18"/>
                <w:szCs w:val="18"/>
              </w:rPr>
              <w:t>.5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57892">
              <w:rPr>
                <w:sz w:val="18"/>
                <w:szCs w:val="18"/>
              </w:rPr>
              <w:t>8.0</w:t>
            </w: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4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349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1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46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86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237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7364CF">
        <w:trPr>
          <w:gridAfter w:val="9"/>
          <w:wAfter w:w="6961" w:type="dxa"/>
          <w:trHeight w:val="183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по </w:t>
            </w:r>
            <w:proofErr w:type="spellStart"/>
            <w:r>
              <w:rPr>
                <w:sz w:val="16"/>
                <w:szCs w:val="16"/>
              </w:rPr>
              <w:t>выкорчовыванию</w:t>
            </w:r>
            <w:proofErr w:type="spellEnd"/>
            <w:r>
              <w:rPr>
                <w:sz w:val="16"/>
                <w:szCs w:val="16"/>
              </w:rPr>
              <w:t xml:space="preserve">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B23CCB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</w:t>
            </w:r>
            <w:r w:rsidR="003856B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43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23CCB" w:rsidRDefault="009B0D27">
            <w:pPr>
              <w:jc w:val="center"/>
              <w:rPr>
                <w:sz w:val="18"/>
                <w:szCs w:val="18"/>
              </w:rPr>
            </w:pPr>
            <w:r w:rsidRPr="00B23CCB">
              <w:rPr>
                <w:sz w:val="18"/>
                <w:szCs w:val="18"/>
              </w:rPr>
              <w:t>1</w:t>
            </w:r>
            <w:r w:rsidR="00B23CCB" w:rsidRPr="00B23CCB">
              <w:rPr>
                <w:sz w:val="18"/>
                <w:szCs w:val="18"/>
              </w:rPr>
              <w:t>954.6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EC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231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Изготовление и установка вывески ( </w:t>
            </w:r>
            <w:proofErr w:type="spellStart"/>
            <w:r>
              <w:rPr>
                <w:sz w:val="16"/>
                <w:szCs w:val="16"/>
              </w:rPr>
              <w:t>Рощинсикй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2438,3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15A6B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B9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2438,3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2438,3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15A6B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64CF" w:rsidP="00B95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2438,3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 (генеральный план)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7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</w:t>
            </w:r>
            <w:r>
              <w:rPr>
                <w:sz w:val="16"/>
                <w:szCs w:val="16"/>
              </w:rPr>
              <w:lastRenderedPageBreak/>
              <w:t>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демонтажу и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426D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7138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051034" w:rsidP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5B44FD" w:rsidRDefault="00615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изготовлению и установке газонное ограждение на территории поселении </w:t>
            </w:r>
            <w:proofErr w:type="spellStart"/>
            <w:r>
              <w:rPr>
                <w:sz w:val="16"/>
                <w:szCs w:val="16"/>
              </w:rPr>
              <w:t>Рощенский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Выполение</w:t>
            </w:r>
            <w:proofErr w:type="spellEnd"/>
            <w:r>
              <w:rPr>
                <w:sz w:val="16"/>
                <w:szCs w:val="16"/>
              </w:rPr>
              <w:t xml:space="preserve">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293.4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293,4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134"/>
        </w:trPr>
        <w:tc>
          <w:tcPr>
            <w:tcW w:w="454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9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спец. Техники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вышки)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26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2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0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24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</w:t>
            </w:r>
            <w:proofErr w:type="spellStart"/>
            <w:r>
              <w:rPr>
                <w:sz w:val="16"/>
                <w:szCs w:val="16"/>
              </w:rPr>
              <w:t>кслуг</w:t>
            </w:r>
            <w:proofErr w:type="spellEnd"/>
            <w:r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lastRenderedPageBreak/>
              <w:t xml:space="preserve">обращению с твердыми </w:t>
            </w:r>
            <w:proofErr w:type="spellStart"/>
            <w:r>
              <w:rPr>
                <w:sz w:val="16"/>
                <w:szCs w:val="16"/>
              </w:rPr>
              <w:t>комунальными</w:t>
            </w:r>
            <w:proofErr w:type="spellEnd"/>
            <w:r>
              <w:rPr>
                <w:sz w:val="16"/>
                <w:szCs w:val="16"/>
              </w:rPr>
              <w:t xml:space="preserve">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051034" w:rsidRDefault="00051034"/>
          <w:p w:rsidR="00051034" w:rsidRDefault="00051034"/>
          <w:p w:rsidR="00051034" w:rsidRDefault="00051034"/>
          <w:p w:rsidR="00051034" w:rsidRDefault="00051034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45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F0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213,5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51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3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408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</w:t>
            </w:r>
            <w:proofErr w:type="spellStart"/>
            <w:r>
              <w:rPr>
                <w:sz w:val="16"/>
                <w:szCs w:val="16"/>
              </w:rPr>
              <w:t>убоке</w:t>
            </w:r>
            <w:proofErr w:type="spellEnd"/>
            <w:r>
              <w:rPr>
                <w:sz w:val="16"/>
                <w:szCs w:val="16"/>
              </w:rPr>
              <w:t xml:space="preserve"> снега на территории городского поселения Рощинский в зимний период</w:t>
            </w: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  <w:p w:rsidR="00051034" w:rsidRDefault="00051034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2483,5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2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МК1,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785,0</w:t>
            </w:r>
          </w:p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C2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2483.5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787.5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</w:tr>
      <w:tr w:rsidR="00051034" w:rsidTr="007364CF">
        <w:trPr>
          <w:gridAfter w:val="9"/>
          <w:wAfter w:w="6961" w:type="dxa"/>
          <w:trHeight w:val="39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BA6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по </w:t>
            </w:r>
            <w:proofErr w:type="spellStart"/>
            <w:r>
              <w:rPr>
                <w:sz w:val="16"/>
                <w:szCs w:val="16"/>
              </w:rPr>
              <w:t>выкорчовыванию</w:t>
            </w:r>
            <w:proofErr w:type="spellEnd"/>
            <w:r>
              <w:rPr>
                <w:sz w:val="16"/>
                <w:szCs w:val="16"/>
              </w:rPr>
              <w:t xml:space="preserve">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40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tabs>
                <w:tab w:val="center" w:pos="35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Волжский </w:t>
            </w:r>
            <w:r>
              <w:rPr>
                <w:sz w:val="16"/>
                <w:szCs w:val="16"/>
              </w:rPr>
              <w:lastRenderedPageBreak/>
              <w:t>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EC0754">
            <w:pPr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24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74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0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A65C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DB2649" w:rsidRDefault="00051034" w:rsidP="00B57F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4D5A18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A65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поставка </w:t>
            </w:r>
            <w:proofErr w:type="spellStart"/>
            <w:r>
              <w:rPr>
                <w:sz w:val="16"/>
                <w:szCs w:val="16"/>
              </w:rPr>
              <w:t>хозяйственого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инвенторя</w:t>
            </w:r>
            <w:proofErr w:type="spellEnd"/>
            <w:r w:rsidR="00B9577E">
              <w:rPr>
                <w:sz w:val="16"/>
                <w:szCs w:val="16"/>
              </w:rPr>
              <w:t>, цветочная рассада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A6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270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409,7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15A6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615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5A6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075F2">
              <w:rPr>
                <w:sz w:val="18"/>
                <w:szCs w:val="18"/>
              </w:rPr>
              <w:t>9.7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95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57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Дезобработка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</w:t>
            </w:r>
            <w:r>
              <w:rPr>
                <w:sz w:val="16"/>
                <w:szCs w:val="16"/>
              </w:rPr>
              <w:lastRenderedPageBreak/>
              <w:t>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70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29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устройству фундамента для часовни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455.1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455.1</w:t>
            </w: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>
            <w:r>
              <w:t>31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установке памятника воинам интернационалистам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117.8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Pr="00B57892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57892">
              <w:rPr>
                <w:b/>
                <w:sz w:val="18"/>
                <w:szCs w:val="18"/>
              </w:rPr>
              <w:t>1964,2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117.8</w:t>
            </w:r>
          </w:p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BE5081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1964.2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r>
              <w:rPr>
                <w:sz w:val="16"/>
                <w:szCs w:val="16"/>
              </w:rPr>
              <w:lastRenderedPageBreak/>
              <w:t>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гербицидной обработке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/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r>
              <w:rPr>
                <w:b/>
                <w:sz w:val="18"/>
                <w:szCs w:val="18"/>
                <w:lang w:val="en-US"/>
              </w:rPr>
              <w:t>52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70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33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7A71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388,3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81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34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Pr="00060939" w:rsidRDefault="00051034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103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706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9"/>
          <w:wAfter w:w="6961" w:type="dxa"/>
          <w:trHeight w:val="678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gridSpan w:val="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8"/>
          <w:wAfter w:w="6948" w:type="dxa"/>
          <w:trHeight w:val="312"/>
        </w:trPr>
        <w:tc>
          <w:tcPr>
            <w:tcW w:w="16168" w:type="dxa"/>
            <w:gridSpan w:val="24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Асфальто</w:t>
            </w:r>
            <w:proofErr w:type="spellEnd"/>
            <w:r>
              <w:rPr>
                <w:b/>
                <w:sz w:val="28"/>
                <w:szCs w:val="28"/>
              </w:rPr>
              <w:t>-бетонные работы</w:t>
            </w: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B5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Заезд №№ 15а-18а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BC5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710.1</w:t>
            </w: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snapToGrid w:val="0"/>
            </w:pPr>
          </w:p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/>
          <w:p w:rsidR="00051034" w:rsidRDefault="00051034" w:rsidP="00060939">
            <w:r>
              <w:t>36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проезд между домами №№ 9а-11а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рыночная площадь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Волжский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Парковка 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Рощинский муниципального района Волжский Самарской области</w:t>
            </w: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39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дорожного полотна на территории городского поселение Рощинский</w:t>
            </w:r>
          </w:p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д. 2а до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0376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3690,3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615A6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3690,3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61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3690,3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615A6B" w:rsidP="00615A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3690,3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>
            <w:r>
              <w:t>40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</w:t>
            </w:r>
            <w:r w:rsidRPr="0040714C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 xml:space="preserve"> Рощинский мусульманском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60939">
            <w:r>
              <w:t>41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перед поселковым кладбищем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73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r>
              <w:lastRenderedPageBreak/>
              <w:t>42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спорт комплекса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 w:val="restart"/>
            <w:vAlign w:val="center"/>
          </w:tcPr>
          <w:p w:rsidR="00051034" w:rsidRDefault="00051034">
            <w:pPr>
              <w:snapToGrid w:val="0"/>
            </w:pPr>
            <w:r>
              <w:t>43</w:t>
            </w:r>
          </w:p>
        </w:tc>
        <w:tc>
          <w:tcPr>
            <w:tcW w:w="1611" w:type="dxa"/>
            <w:vMerge w:val="restart"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возлег ГДО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gridAfter w:val="5"/>
          <w:wAfter w:w="5052" w:type="dxa"/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>
            <w:pPr>
              <w:snapToGrid w:val="0"/>
            </w:pPr>
          </w:p>
        </w:tc>
      </w:tr>
      <w:tr w:rsidR="00051034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051034" w:rsidRDefault="00051034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51034" w:rsidRDefault="000510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51034" w:rsidRDefault="00051034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 w:val="restart"/>
          </w:tcPr>
          <w:p w:rsidR="00051034" w:rsidRDefault="00051034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44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CF0F0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поселение Рощинский </w:t>
            </w:r>
            <w:proofErr w:type="spellStart"/>
            <w:r>
              <w:rPr>
                <w:sz w:val="16"/>
                <w:szCs w:val="16"/>
              </w:rPr>
              <w:t>веъезд</w:t>
            </w:r>
            <w:proofErr w:type="spellEnd"/>
            <w:r>
              <w:rPr>
                <w:sz w:val="16"/>
                <w:szCs w:val="16"/>
              </w:rPr>
              <w:t xml:space="preserve"> на школьный стадион со стороны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45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вест на школьный стадион со стороны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B426D5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46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магазина «</w:t>
            </w:r>
            <w:proofErr w:type="spellStart"/>
            <w:r>
              <w:rPr>
                <w:sz w:val="16"/>
                <w:szCs w:val="16"/>
              </w:rPr>
              <w:t>Дукан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lastRenderedPageBreak/>
              <w:t>47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B9577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Ямочный ремонт </w:t>
            </w:r>
            <w:r w:rsidR="00B9577E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 xml:space="preserve">кв.м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615A6B" w:rsidP="00B426D5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669,4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BC5585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615A6B" w:rsidRDefault="00615A6B" w:rsidP="000376B0">
            <w:pPr>
              <w:snapToGrid w:val="0"/>
              <w:rPr>
                <w:b/>
                <w:sz w:val="18"/>
                <w:szCs w:val="18"/>
              </w:rPr>
            </w:pPr>
            <w:r w:rsidRPr="00615A6B">
              <w:rPr>
                <w:b/>
                <w:sz w:val="18"/>
                <w:szCs w:val="18"/>
              </w:rPr>
              <w:t>669,4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615A6B" w:rsidP="00B426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669,4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9577E" w:rsidP="000376B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669,4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 w:val="restart"/>
            <w:vAlign w:val="center"/>
          </w:tcPr>
          <w:p w:rsidR="00BC5585" w:rsidRDefault="00BC5585">
            <w:pPr>
              <w:snapToGrid w:val="0"/>
            </w:pPr>
            <w:r>
              <w:t>48</w:t>
            </w:r>
          </w:p>
        </w:tc>
        <w:tc>
          <w:tcPr>
            <w:tcW w:w="1611" w:type="dxa"/>
            <w:vMerge w:val="restart"/>
            <w:vAlign w:val="center"/>
          </w:tcPr>
          <w:p w:rsidR="00BC5585" w:rsidRDefault="00BC5585" w:rsidP="00DD0FE0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Асвальтировнаие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sz w:val="16"/>
                <w:szCs w:val="16"/>
              </w:rPr>
              <w:t>Рощиский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DB2649" w:rsidRDefault="00BC5585" w:rsidP="00DB264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DB2649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B426D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9951.3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trHeight w:val="312"/>
        </w:trPr>
        <w:tc>
          <w:tcPr>
            <w:tcW w:w="454" w:type="dxa"/>
            <w:vMerge/>
            <w:vAlign w:val="center"/>
          </w:tcPr>
          <w:p w:rsidR="00BC5585" w:rsidRDefault="00BC5585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BC5585" w:rsidRDefault="00BC55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5"/>
            <w:vMerge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БЮДЖЕТА ГОРОДСКОГО ПОСЕЛЕНИЯ РОЩИНСКИЙ: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A6370" w:rsidP="000376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40 471,7 </w:t>
            </w: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A6370" w:rsidP="00BA63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20774,8</w:t>
            </w: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615A6B" w:rsidP="00F9727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11299,6</w:t>
            </w: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Pr="004075F2" w:rsidRDefault="00BA6370" w:rsidP="000376B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8397,3</w:t>
            </w: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ИЗ ОБЛАСТНОГО БЮДЖЕТА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  <w:tr w:rsidR="00BC5585" w:rsidTr="007364CF">
        <w:trPr>
          <w:gridAfter w:val="1"/>
          <w:wAfter w:w="1896" w:type="dxa"/>
          <w:trHeight w:val="134"/>
        </w:trPr>
        <w:tc>
          <w:tcPr>
            <w:tcW w:w="5951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C5585" w:rsidRDefault="00BC5585" w:rsidP="00037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BC5585" w:rsidRDefault="00BC5585" w:rsidP="000376B0">
            <w:pPr>
              <w:snapToGrid w:val="0"/>
            </w:pPr>
          </w:p>
        </w:tc>
      </w:tr>
    </w:tbl>
    <w:p w:rsidR="00045C7A" w:rsidRDefault="00045C7A"/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5B44FD" w:rsidRDefault="005B44FD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BA6370" w:rsidRDefault="003856BB">
      <w:pPr>
        <w:tabs>
          <w:tab w:val="left" w:pos="10618"/>
        </w:tabs>
        <w:spacing w:line="225" w:lineRule="atLeast"/>
        <w:jc w:val="right"/>
      </w:pPr>
      <w:r>
        <w:tab/>
      </w: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BA6370" w:rsidRDefault="00BA6370">
      <w:pPr>
        <w:tabs>
          <w:tab w:val="left" w:pos="10618"/>
        </w:tabs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r>
        <w:rPr>
          <w:b/>
          <w:u w:val="single"/>
        </w:rPr>
        <w:t>гг</w:t>
      </w:r>
      <w:proofErr w:type="spell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299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40"/>
      </w:tblGrid>
      <w:tr w:rsidR="00045C7A">
        <w:trPr>
          <w:trHeight w:val="782"/>
          <w:jc w:val="center"/>
        </w:trPr>
        <w:tc>
          <w:tcPr>
            <w:tcW w:w="12998" w:type="dxa"/>
            <w:shd w:val="clear" w:color="auto" w:fill="auto"/>
          </w:tcPr>
          <w:tbl>
            <w:tblPr>
              <w:tblW w:w="13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13"/>
              <w:gridCol w:w="1121"/>
              <w:gridCol w:w="962"/>
              <w:gridCol w:w="2679"/>
              <w:gridCol w:w="977"/>
              <w:gridCol w:w="1357"/>
              <w:gridCol w:w="676"/>
              <w:gridCol w:w="564"/>
              <w:gridCol w:w="510"/>
              <w:gridCol w:w="590"/>
              <w:gridCol w:w="456"/>
              <w:gridCol w:w="12"/>
              <w:gridCol w:w="12"/>
              <w:gridCol w:w="392"/>
              <w:gridCol w:w="10"/>
              <w:gridCol w:w="428"/>
            </w:tblGrid>
            <w:tr w:rsidR="00045C7A" w:rsidTr="00BA6370">
              <w:trPr>
                <w:trHeight w:val="782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r>
                    <w:rPr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>
                    <w:rPr>
                      <w:sz w:val="18"/>
                      <w:szCs w:val="18"/>
                    </w:rPr>
                    <w:br/>
                    <w:t>на достижение</w:t>
                  </w:r>
                  <w:r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Планируемый объем</w:t>
                  </w:r>
                  <w:r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Количественные </w:t>
                  </w:r>
                  <w:r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Единица </w:t>
                  </w:r>
                  <w:r>
                    <w:rPr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045C7A" w:rsidTr="00BA6370">
              <w:trPr>
                <w:trHeight w:val="778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Бюджет </w:t>
                  </w:r>
                  <w:r>
                    <w:rPr>
                      <w:sz w:val="18"/>
                      <w:szCs w:val="18"/>
                    </w:rPr>
                    <w:br/>
                    <w:t>городского</w:t>
                  </w:r>
                  <w:r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Другие   </w:t>
                  </w:r>
                  <w:r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ind w:left="-96" w:firstLine="96"/>
                    <w:jc w:val="center"/>
                  </w:pPr>
                  <w:r>
                    <w:t> </w:t>
                  </w:r>
                </w:p>
              </w:tc>
            </w:tr>
            <w:tr w:rsidR="00045C7A" w:rsidTr="00BA6370">
              <w:trPr>
                <w:trHeight w:val="102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</w:tr>
            <w:tr w:rsidR="00045C7A" w:rsidTr="00BA6370">
              <w:trPr>
                <w:trHeight w:val="9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5006D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115,55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выполнению </w:t>
                  </w:r>
                  <w:proofErr w:type="spellStart"/>
                  <w:r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(против </w:t>
                  </w:r>
                  <w:proofErr w:type="spellStart"/>
                  <w:r>
                    <w:rPr>
                      <w:sz w:val="16"/>
                      <w:szCs w:val="16"/>
                    </w:rPr>
                    <w:t>клищей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обработке, дератизации и </w:t>
                  </w:r>
                  <w:proofErr w:type="spellStart"/>
                  <w:r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территориии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городского поселение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41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DB264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583.8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установке памятника воинам интернационалистам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Приведение в качественное состояние элементов </w:t>
                  </w:r>
                  <w:r>
                    <w:rPr>
                      <w:sz w:val="16"/>
                      <w:szCs w:val="16"/>
                    </w:rPr>
                    <w:lastRenderedPageBreak/>
                    <w:t>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293.4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Выполение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ремонту и модернизации детских игровых площадок</w:t>
                  </w:r>
                  <w:r w:rsidR="00DB2649">
                    <w:rPr>
                      <w:sz w:val="16"/>
                      <w:szCs w:val="16"/>
                    </w:rPr>
                    <w:t xml:space="preserve">(замена </w:t>
                  </w:r>
                  <w:proofErr w:type="spellStart"/>
                  <w:r w:rsidR="00DB2649">
                    <w:rPr>
                      <w:sz w:val="16"/>
                      <w:szCs w:val="16"/>
                    </w:rPr>
                    <w:t>седений</w:t>
                  </w:r>
                  <w:proofErr w:type="spellEnd"/>
                  <w:r w:rsidR="00DB2649">
                    <w:rPr>
                      <w:sz w:val="16"/>
                      <w:szCs w:val="16"/>
                    </w:rPr>
                    <w:t xml:space="preserve"> качели </w:t>
                  </w:r>
                  <w:r w:rsidR="00DB2649">
                    <w:rPr>
                      <w:sz w:val="16"/>
                      <w:szCs w:val="16"/>
                    </w:rPr>
                    <w:lastRenderedPageBreak/>
                    <w:t>33шт)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455.1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устройству фундамента для часовни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DB26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52.8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Услуги по гербицидной обработке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 w:rsidP="00B9577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3723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1024,2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изготовлению и установке газонное ограждение на территории поселении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Рощенский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2483,5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Очистка территории от снега Оказание услуг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убоке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снега на территории городского поселения Рощинский в зимний период</w:t>
                  </w:r>
                </w:p>
                <w:p w:rsidR="00045C7A" w:rsidRDefault="00045C7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1013,5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r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кслуг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по обращению с твердыми </w:t>
                  </w:r>
                  <w:proofErr w:type="spellStart"/>
                  <w:r>
                    <w:rPr>
                      <w:sz w:val="16"/>
                      <w:szCs w:val="16"/>
                    </w:rPr>
                    <w:t>комунальными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отходами ( с кладбища)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3127,6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по </w:t>
                  </w:r>
                  <w:proofErr w:type="spellStart"/>
                  <w:r>
                    <w:rPr>
                      <w:sz w:val="16"/>
                      <w:szCs w:val="16"/>
                    </w:rPr>
                    <w:t>выкорчовыванию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опиловке нежелательной растительности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Создание комфортных и безопасных условий </w:t>
                  </w:r>
                  <w:r>
                    <w:rPr>
                      <w:sz w:val="16"/>
                      <w:szCs w:val="16"/>
                    </w:rPr>
                    <w:lastRenderedPageBreak/>
                    <w:t>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877B7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396,1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177,1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2475,6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250.6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замена песка в песочницах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Стоителство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ангара для техники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1051.0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 w:rsidP="00B957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409,7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Приобретение и поставка </w:t>
                  </w:r>
                  <w:proofErr w:type="spellStart"/>
                  <w:r>
                    <w:rPr>
                      <w:sz w:val="16"/>
                      <w:szCs w:val="16"/>
                    </w:rPr>
                    <w:t>хозяйственого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инвенторя</w:t>
                  </w:r>
                  <w:proofErr w:type="spellEnd"/>
                  <w:r w:rsidR="00B9577E">
                    <w:rPr>
                      <w:sz w:val="16"/>
                      <w:szCs w:val="16"/>
                    </w:rPr>
                    <w:t>, цветочная рассада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70001">
                    <w:rPr>
                      <w:b/>
                      <w:sz w:val="18"/>
                      <w:szCs w:val="18"/>
                    </w:rPr>
                    <w:t>220.0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5067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3161.0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услуг по уборке территории поселения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-бетонные работы</w:t>
                  </w: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проезд между домами №№ 9а-11а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r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рыночная площадь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проезд между домами №№ </w:t>
                  </w:r>
                  <w:r w:rsidR="00350674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спорт комплекса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РощинскийВест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на </w:t>
                  </w:r>
                  <w:proofErr w:type="spellStart"/>
                  <w:r>
                    <w:rPr>
                      <w:sz w:val="16"/>
                      <w:szCs w:val="16"/>
                    </w:rPr>
                    <w:t>школный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стадион со стороны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Вест на школьный стадион со стороны дома 7а 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proofErr w:type="spellStart"/>
                  <w:r w:rsidR="0037447D">
                    <w:rPr>
                      <w:sz w:val="16"/>
                      <w:szCs w:val="16"/>
                    </w:rPr>
                    <w:t>стаянка</w:t>
                  </w:r>
                  <w:proofErr w:type="spellEnd"/>
                  <w:r w:rsidR="0037447D">
                    <w:rPr>
                      <w:sz w:val="16"/>
                      <w:szCs w:val="16"/>
                    </w:rPr>
                    <w:t xml:space="preserve"> возле «</w:t>
                  </w:r>
                  <w:proofErr w:type="spellStart"/>
                  <w:r w:rsidR="0037447D">
                    <w:rPr>
                      <w:sz w:val="16"/>
                      <w:szCs w:val="16"/>
                    </w:rPr>
                    <w:t>дуккаен</w:t>
                  </w:r>
                  <w:proofErr w:type="spellEnd"/>
                  <w:r w:rsidR="0037447D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5067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Рощинскийстоянка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перед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полсековым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кладбищем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Default="0035067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Default="00350674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элементов благоустройства </w:t>
                  </w:r>
                  <w:r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r>
                    <w:rPr>
                      <w:sz w:val="16"/>
                      <w:szCs w:val="16"/>
                    </w:rPr>
                    <w:lastRenderedPageBreak/>
                    <w:t xml:space="preserve">городского поселение Рощинский ямочный ремонт 200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47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B9577E" w:rsidP="0035067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11451,2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Default="0037447D" w:rsidP="0035067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Асвальтирование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городского </w:t>
                  </w:r>
                  <w:proofErr w:type="spellStart"/>
                  <w:r>
                    <w:rPr>
                      <w:sz w:val="16"/>
                      <w:szCs w:val="16"/>
                    </w:rPr>
                    <w:t>послеления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Default="0037447D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Default="0037447D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3856BB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2700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40471,7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Tr="00BA6370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/>
        </w:tc>
      </w:tr>
    </w:tbl>
    <w:p w:rsidR="00045C7A" w:rsidRDefault="00045C7A">
      <w:pPr>
        <w:rPr>
          <w:sz w:val="28"/>
          <w:szCs w:val="28"/>
        </w:rPr>
      </w:pPr>
    </w:p>
    <w:sectPr w:rsidR="00045C7A" w:rsidSect="00045C7A">
      <w:footerReference w:type="default" r:id="rId11"/>
      <w:pgSz w:w="16838" w:h="11906" w:orient="landscape"/>
      <w:pgMar w:top="1701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9A" w:rsidRDefault="0030409A" w:rsidP="00045C7A">
      <w:r>
        <w:separator/>
      </w:r>
    </w:p>
  </w:endnote>
  <w:endnote w:type="continuationSeparator" w:id="0">
    <w:p w:rsidR="0030409A" w:rsidRDefault="0030409A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F" w:rsidRDefault="007364CF">
    <w:pPr>
      <w:pStyle w:val="ae"/>
      <w:jc w:val="right"/>
    </w:pPr>
  </w:p>
  <w:p w:rsidR="007364CF" w:rsidRDefault="007364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F" w:rsidRDefault="007364CF">
    <w:pPr>
      <w:pStyle w:val="ae"/>
      <w:jc w:val="right"/>
    </w:pPr>
  </w:p>
  <w:p w:rsidR="007364CF" w:rsidRDefault="007364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9A" w:rsidRDefault="0030409A" w:rsidP="00045C7A">
      <w:r>
        <w:separator/>
      </w:r>
    </w:p>
  </w:footnote>
  <w:footnote w:type="continuationSeparator" w:id="0">
    <w:p w:rsidR="0030409A" w:rsidRDefault="0030409A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F" w:rsidRDefault="007364CF" w:rsidP="00B426D5">
    <w:pPr>
      <w:pStyle w:val="ad"/>
      <w:jc w:val="right"/>
      <w:rPr>
        <w:lang w:val="ru-RU"/>
      </w:rPr>
    </w:pPr>
  </w:p>
  <w:p w:rsidR="007364CF" w:rsidRPr="005A7571" w:rsidRDefault="007364CF" w:rsidP="00B426D5">
    <w:pPr>
      <w:pStyle w:val="ad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76B0"/>
    <w:rsid w:val="00045753"/>
    <w:rsid w:val="00045C7A"/>
    <w:rsid w:val="00051034"/>
    <w:rsid w:val="00060939"/>
    <w:rsid w:val="000661DE"/>
    <w:rsid w:val="00080E44"/>
    <w:rsid w:val="000A3BF0"/>
    <w:rsid w:val="000A42D2"/>
    <w:rsid w:val="00162654"/>
    <w:rsid w:val="001934CE"/>
    <w:rsid w:val="001B13C4"/>
    <w:rsid w:val="001D327B"/>
    <w:rsid w:val="00270001"/>
    <w:rsid w:val="00292E6A"/>
    <w:rsid w:val="00292F65"/>
    <w:rsid w:val="0030409A"/>
    <w:rsid w:val="00310075"/>
    <w:rsid w:val="0034331E"/>
    <w:rsid w:val="0034528A"/>
    <w:rsid w:val="00345C8A"/>
    <w:rsid w:val="00350674"/>
    <w:rsid w:val="00352826"/>
    <w:rsid w:val="00372293"/>
    <w:rsid w:val="0037447D"/>
    <w:rsid w:val="00377629"/>
    <w:rsid w:val="003856BB"/>
    <w:rsid w:val="003D4720"/>
    <w:rsid w:val="003E0D45"/>
    <w:rsid w:val="00404011"/>
    <w:rsid w:val="0040714C"/>
    <w:rsid w:val="004075F2"/>
    <w:rsid w:val="004126DA"/>
    <w:rsid w:val="004426B9"/>
    <w:rsid w:val="004D5A18"/>
    <w:rsid w:val="004F050E"/>
    <w:rsid w:val="005006D1"/>
    <w:rsid w:val="005120FF"/>
    <w:rsid w:val="00592C36"/>
    <w:rsid w:val="005A64F0"/>
    <w:rsid w:val="005A7571"/>
    <w:rsid w:val="005B44FD"/>
    <w:rsid w:val="0061437F"/>
    <w:rsid w:val="00615A6B"/>
    <w:rsid w:val="006311A1"/>
    <w:rsid w:val="00680104"/>
    <w:rsid w:val="006B7994"/>
    <w:rsid w:val="007138FB"/>
    <w:rsid w:val="00732E49"/>
    <w:rsid w:val="007364CF"/>
    <w:rsid w:val="00782DE5"/>
    <w:rsid w:val="00797DD8"/>
    <w:rsid w:val="007A71EC"/>
    <w:rsid w:val="007D7265"/>
    <w:rsid w:val="007E0B21"/>
    <w:rsid w:val="008439A6"/>
    <w:rsid w:val="00872630"/>
    <w:rsid w:val="00877B71"/>
    <w:rsid w:val="00885BD3"/>
    <w:rsid w:val="00891438"/>
    <w:rsid w:val="0089268A"/>
    <w:rsid w:val="008A6374"/>
    <w:rsid w:val="008D27DF"/>
    <w:rsid w:val="00904BE5"/>
    <w:rsid w:val="00942DAB"/>
    <w:rsid w:val="0097346B"/>
    <w:rsid w:val="009746B1"/>
    <w:rsid w:val="009B0D27"/>
    <w:rsid w:val="009D35D1"/>
    <w:rsid w:val="009E1E9C"/>
    <w:rsid w:val="00A23B2E"/>
    <w:rsid w:val="00A65CF9"/>
    <w:rsid w:val="00AA4EDA"/>
    <w:rsid w:val="00AD4B49"/>
    <w:rsid w:val="00B23CCB"/>
    <w:rsid w:val="00B426D5"/>
    <w:rsid w:val="00B57892"/>
    <w:rsid w:val="00B57F0D"/>
    <w:rsid w:val="00B62251"/>
    <w:rsid w:val="00B7144F"/>
    <w:rsid w:val="00B9577E"/>
    <w:rsid w:val="00BA6370"/>
    <w:rsid w:val="00BC5585"/>
    <w:rsid w:val="00BE5081"/>
    <w:rsid w:val="00C01E2C"/>
    <w:rsid w:val="00C07F91"/>
    <w:rsid w:val="00C24FAE"/>
    <w:rsid w:val="00C70F28"/>
    <w:rsid w:val="00CA12A2"/>
    <w:rsid w:val="00CB118B"/>
    <w:rsid w:val="00CF0F03"/>
    <w:rsid w:val="00D25F6D"/>
    <w:rsid w:val="00D4373A"/>
    <w:rsid w:val="00D5048D"/>
    <w:rsid w:val="00DA5909"/>
    <w:rsid w:val="00DB2649"/>
    <w:rsid w:val="00DD0FE0"/>
    <w:rsid w:val="00DD7BAC"/>
    <w:rsid w:val="00E043C9"/>
    <w:rsid w:val="00E679E7"/>
    <w:rsid w:val="00EC0754"/>
    <w:rsid w:val="00ED0C29"/>
    <w:rsid w:val="00F9021B"/>
    <w:rsid w:val="00F94DFB"/>
    <w:rsid w:val="00F9727D"/>
    <w:rsid w:val="00FC3686"/>
    <w:rsid w:val="00FE034C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uiPriority w:val="99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9325E8-F2DB-494E-A454-80D76794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6331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2022-06-10T10:26:00Z</cp:lastPrinted>
  <dcterms:created xsi:type="dcterms:W3CDTF">2022-06-10T10:30:00Z</dcterms:created>
  <dcterms:modified xsi:type="dcterms:W3CDTF">2022-06-10T10:30:00Z</dcterms:modified>
  <dc:language>en-US</dc:language>
</cp:coreProperties>
</file>